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15" w:rsidRPr="000E1E15" w:rsidRDefault="000E1E15" w:rsidP="000E1E15">
      <w:pPr>
        <w:rPr>
          <w:lang w:val="en-US"/>
        </w:rPr>
      </w:pPr>
      <w:bookmarkStart w:id="0" w:name="_GoBack"/>
      <w:r w:rsidRPr="000E1E15">
        <w:rPr>
          <w:lang w:val="en-US"/>
        </w:rPr>
        <w:t xml:space="preserve">Call for proposals 2024 - MSCA Staff Exchanges 2024 </w:t>
      </w:r>
      <w:bookmarkEnd w:id="0"/>
      <w:r w:rsidRPr="000E1E15">
        <w:rPr>
          <w:lang w:val="en-US"/>
        </w:rPr>
        <w:t>(HORIZON-MSCA-2024-SE-01)</w:t>
      </w:r>
    </w:p>
    <w:p w:rsidR="000E1E15" w:rsidRPr="000E1E15" w:rsidRDefault="000E1E15" w:rsidP="000E1E15">
      <w:pPr>
        <w:rPr>
          <w:lang w:val="en-US"/>
        </w:rPr>
      </w:pPr>
      <w:r>
        <w:t>Προθεσμία</w:t>
      </w:r>
      <w:r w:rsidRPr="000E1E15">
        <w:rPr>
          <w:lang w:val="en-US"/>
        </w:rPr>
        <w:t xml:space="preserve"> </w:t>
      </w:r>
      <w:r>
        <w:t>Υποβολής</w:t>
      </w:r>
      <w:r w:rsidRPr="000E1E15">
        <w:rPr>
          <w:lang w:val="en-US"/>
        </w:rPr>
        <w:t>:05/02/2025</w:t>
      </w:r>
    </w:p>
    <w:p w:rsidR="000E1E15" w:rsidRPr="000E1E15" w:rsidRDefault="000E1E15" w:rsidP="000E1E15">
      <w:pPr>
        <w:rPr>
          <w:lang w:val="en-US"/>
        </w:rPr>
      </w:pPr>
      <w:r>
        <w:t>Πρόγραμμα</w:t>
      </w:r>
      <w:r w:rsidRPr="000E1E15">
        <w:rPr>
          <w:lang w:val="en-US"/>
        </w:rPr>
        <w:t xml:space="preserve">:Marie </w:t>
      </w:r>
      <w:proofErr w:type="spellStart"/>
      <w:r w:rsidRPr="000E1E15">
        <w:rPr>
          <w:lang w:val="en-US"/>
        </w:rPr>
        <w:t>Sklodowska</w:t>
      </w:r>
      <w:proofErr w:type="spellEnd"/>
      <w:r w:rsidRPr="000E1E15">
        <w:rPr>
          <w:lang w:val="en-US"/>
        </w:rPr>
        <w:t>-Curie Actions</w:t>
      </w:r>
    </w:p>
    <w:p w:rsidR="000E1E15" w:rsidRDefault="000E1E15" w:rsidP="000E1E15">
      <w:r>
        <w:t xml:space="preserve">Ερευνητική </w:t>
      </w:r>
      <w:proofErr w:type="spellStart"/>
      <w:r>
        <w:t>Περιοχή:Αλιεία</w:t>
      </w:r>
      <w:proofErr w:type="spellEnd"/>
      <w:r>
        <w:t xml:space="preserve"> ,Ανθρώπινα Δικαιώματα (ΑΜΕΑ, Νεολαία, Φύλο &amp; Ισότητα) ,Απασχόληση ,Εκπαίδευση - Κατάρτιση ,Κοινωνική και οικονομική συνοχή και πολιτισμική ανάπτυξη ,Οικονομία - Επιχειρήσεις - Βιομηχανία - Τουρισμός</w:t>
      </w:r>
    </w:p>
    <w:p w:rsidR="000E1E15" w:rsidRPr="000E1E15" w:rsidRDefault="000E1E15" w:rsidP="000E1E15">
      <w:pPr>
        <w:rPr>
          <w:lang w:val="en-US"/>
        </w:rPr>
      </w:pPr>
      <w:r>
        <w:t>Αρμόδιος</w:t>
      </w:r>
      <w:r w:rsidRPr="000E1E15">
        <w:rPr>
          <w:lang w:val="en-US"/>
        </w:rPr>
        <w:t xml:space="preserve"> </w:t>
      </w:r>
      <w:r>
        <w:t>Φορέας</w:t>
      </w:r>
      <w:r w:rsidRPr="000E1E15">
        <w:rPr>
          <w:lang w:val="en-US"/>
        </w:rPr>
        <w:t>:EUROPEAN COMMISSION - DIRECTORATE GENERAL FOR RESEARCH &amp; INNOVATION</w:t>
      </w:r>
    </w:p>
    <w:p w:rsidR="000E1E15" w:rsidRDefault="000E1E15" w:rsidP="000E1E15">
      <w:proofErr w:type="spellStart"/>
      <w:r>
        <w:t>Δικαιούχοι:Νομικά</w:t>
      </w:r>
      <w:proofErr w:type="spellEnd"/>
      <w:r>
        <w:t xml:space="preserve"> Πρόσωπα</w:t>
      </w:r>
    </w:p>
    <w:p w:rsidR="000E1E15" w:rsidRDefault="000E1E15" w:rsidP="000E1E15">
      <w:proofErr w:type="spellStart"/>
      <w:r>
        <w:t>Ιστοσελίδα:https</w:t>
      </w:r>
      <w:proofErr w:type="spellEnd"/>
      <w:r>
        <w:t>://</w:t>
      </w:r>
      <w:proofErr w:type="spellStart"/>
      <w:r>
        <w:t>shorturl.at</w:t>
      </w:r>
      <w:proofErr w:type="spellEnd"/>
      <w:r>
        <w:t>/</w:t>
      </w:r>
      <w:proofErr w:type="spellStart"/>
      <w:r>
        <w:t>YPolo</w:t>
      </w:r>
      <w:proofErr w:type="spellEnd"/>
    </w:p>
    <w:p w:rsidR="000E1E15" w:rsidRPr="000E1E15" w:rsidRDefault="000E1E15" w:rsidP="000E1E15">
      <w:pPr>
        <w:rPr>
          <w:lang w:val="en-US"/>
        </w:rPr>
      </w:pPr>
      <w:r>
        <w:t>Ημερομηνία</w:t>
      </w:r>
      <w:r w:rsidRPr="000E1E15">
        <w:rPr>
          <w:lang w:val="en-US"/>
        </w:rPr>
        <w:t xml:space="preserve"> </w:t>
      </w:r>
      <w:r>
        <w:t>Ανακοίνωσης</w:t>
      </w:r>
      <w:r w:rsidRPr="000E1E15">
        <w:rPr>
          <w:lang w:val="en-US"/>
        </w:rPr>
        <w:t>: 19/09/2024</w:t>
      </w:r>
    </w:p>
    <w:p w:rsidR="000E1E15" w:rsidRPr="000E1E15" w:rsidRDefault="000E1E15" w:rsidP="000E1E15">
      <w:pPr>
        <w:rPr>
          <w:lang w:val="en-US"/>
        </w:rPr>
      </w:pPr>
      <w:r w:rsidRPr="000E1E15">
        <w:rPr>
          <w:lang w:val="en-US"/>
        </w:rPr>
        <w:t>Objectives</w:t>
      </w:r>
    </w:p>
    <w:p w:rsidR="000E1E15" w:rsidRPr="000E1E15" w:rsidRDefault="000E1E15" w:rsidP="000E1E15">
      <w:pPr>
        <w:rPr>
          <w:lang w:val="en-US"/>
        </w:rPr>
      </w:pPr>
      <w:r w:rsidRPr="000E1E15">
        <w:rPr>
          <w:lang w:val="en-US"/>
        </w:rPr>
        <w:t>Proposals under this Action should contribute to the following expected impacts:</w:t>
      </w:r>
    </w:p>
    <w:p w:rsidR="000E1E15" w:rsidRPr="000E1E15" w:rsidRDefault="000E1E15" w:rsidP="000E1E15">
      <w:pPr>
        <w:rPr>
          <w:lang w:val="en-US"/>
        </w:rPr>
      </w:pPr>
      <w:r w:rsidRPr="000E1E15">
        <w:rPr>
          <w:lang w:val="en-US"/>
        </w:rPr>
        <w:t xml:space="preserve">Increase international, inter-sectoral and interdisciplinary mobility of research staff within Europe and beyond through collaborative research networks and </w:t>
      </w:r>
      <w:proofErr w:type="spellStart"/>
      <w:r w:rsidRPr="000E1E15">
        <w:rPr>
          <w:lang w:val="en-US"/>
        </w:rPr>
        <w:t>activities;Strengthen</w:t>
      </w:r>
      <w:proofErr w:type="spellEnd"/>
      <w:r w:rsidRPr="000E1E15">
        <w:rPr>
          <w:lang w:val="en-US"/>
        </w:rPr>
        <w:t xml:space="preserve"> the R&amp;I human capital base in Europe and </w:t>
      </w:r>
      <w:proofErr w:type="spellStart"/>
      <w:r w:rsidRPr="000E1E15">
        <w:rPr>
          <w:lang w:val="en-US"/>
        </w:rPr>
        <w:t>beyond;Increase</w:t>
      </w:r>
      <w:proofErr w:type="spellEnd"/>
      <w:r w:rsidRPr="000E1E15">
        <w:rPr>
          <w:lang w:val="en-US"/>
        </w:rPr>
        <w:t xml:space="preserve"> Europe's attractiveness as a leading destination for </w:t>
      </w:r>
      <w:proofErr w:type="spellStart"/>
      <w:r w:rsidRPr="000E1E15">
        <w:rPr>
          <w:lang w:val="en-US"/>
        </w:rPr>
        <w:t>R&amp;I;Contribute</w:t>
      </w:r>
      <w:proofErr w:type="spellEnd"/>
      <w:r w:rsidRPr="000E1E15">
        <w:rPr>
          <w:lang w:val="en-US"/>
        </w:rPr>
        <w:t xml:space="preserve"> to Europe's competitiveness and growth through high-quality </w:t>
      </w:r>
      <w:proofErr w:type="spellStart"/>
      <w:r w:rsidRPr="000E1E15">
        <w:rPr>
          <w:lang w:val="en-US"/>
        </w:rPr>
        <w:t>R&amp;I;Foster</w:t>
      </w:r>
      <w:proofErr w:type="spellEnd"/>
      <w:r w:rsidRPr="000E1E15">
        <w:rPr>
          <w:lang w:val="en-US"/>
        </w:rPr>
        <w:t xml:space="preserve"> the culture of open science, innovation and entrepreneurship.</w:t>
      </w:r>
    </w:p>
    <w:p w:rsidR="000E1E15" w:rsidRPr="000E1E15" w:rsidRDefault="000E1E15" w:rsidP="000E1E15">
      <w:pPr>
        <w:rPr>
          <w:lang w:val="en-US"/>
        </w:rPr>
      </w:pPr>
      <w:r w:rsidRPr="000E1E15">
        <w:rPr>
          <w:lang w:val="en-US"/>
        </w:rPr>
        <w:t>Actions</w:t>
      </w:r>
    </w:p>
    <w:p w:rsidR="000E1E15" w:rsidRPr="000E1E15" w:rsidRDefault="000E1E15" w:rsidP="000E1E15">
      <w:pPr>
        <w:rPr>
          <w:lang w:val="en-US"/>
        </w:rPr>
      </w:pPr>
      <w:r w:rsidRPr="000E1E15">
        <w:rPr>
          <w:lang w:val="en-US"/>
        </w:rPr>
        <w:t>This call covers the following topics:</w:t>
      </w:r>
    </w:p>
    <w:p w:rsidR="00DC77E2" w:rsidRPr="000E1E15" w:rsidRDefault="000E1E15" w:rsidP="000E1E15">
      <w:pPr>
        <w:rPr>
          <w:lang w:val="en-US"/>
        </w:rPr>
      </w:pPr>
      <w:r w:rsidRPr="000E1E15">
        <w:rPr>
          <w:lang w:val="en-US"/>
        </w:rPr>
        <w:t>HORIZON-MSCA-2024-SE-01-01: MSCA Staff Exchanges 2024 (HORIZON-TMA-MSCA-SE - HORIZON TMA MSCA Staff Exchanges)</w:t>
      </w:r>
    </w:p>
    <w:sectPr w:rsidR="00DC77E2" w:rsidRPr="000E1E15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581" w:rsidRDefault="00231581" w:rsidP="00C65D3B">
      <w:pPr>
        <w:spacing w:after="0" w:line="240" w:lineRule="auto"/>
      </w:pPr>
      <w:r>
        <w:separator/>
      </w:r>
    </w:p>
  </w:endnote>
  <w:endnote w:type="continuationSeparator" w:id="0">
    <w:p w:rsidR="00231581" w:rsidRDefault="00231581" w:rsidP="00C6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896856"/>
      <w:docPartObj>
        <w:docPartGallery w:val="Page Numbers (Bottom of Page)"/>
        <w:docPartUnique/>
      </w:docPartObj>
    </w:sdtPr>
    <w:sdtEndPr/>
    <w:sdtContent>
      <w:p w:rsidR="00C65D3B" w:rsidRDefault="00C65D3B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E3C">
          <w:rPr>
            <w:noProof/>
          </w:rPr>
          <w:t>1</w:t>
        </w:r>
        <w:r>
          <w:fldChar w:fldCharType="end"/>
        </w:r>
      </w:p>
    </w:sdtContent>
  </w:sdt>
  <w:p w:rsidR="00C65D3B" w:rsidRDefault="00C65D3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581" w:rsidRDefault="00231581" w:rsidP="00C65D3B">
      <w:pPr>
        <w:spacing w:after="0" w:line="240" w:lineRule="auto"/>
      </w:pPr>
      <w:r>
        <w:separator/>
      </w:r>
    </w:p>
  </w:footnote>
  <w:footnote w:type="continuationSeparator" w:id="0">
    <w:p w:rsidR="00231581" w:rsidRDefault="00231581" w:rsidP="00C65D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33B"/>
    <w:rsid w:val="000E1E15"/>
    <w:rsid w:val="00231581"/>
    <w:rsid w:val="0024033B"/>
    <w:rsid w:val="003954F9"/>
    <w:rsid w:val="005045A1"/>
    <w:rsid w:val="008A3686"/>
    <w:rsid w:val="00931E3C"/>
    <w:rsid w:val="00BD4730"/>
    <w:rsid w:val="00C65D3B"/>
    <w:rsid w:val="00DC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D4730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DC77E2"/>
    <w:rPr>
      <w:color w:val="800080" w:themeColor="followedHyperlink"/>
      <w:u w:val="single"/>
    </w:rPr>
  </w:style>
  <w:style w:type="paragraph" w:styleId="a3">
    <w:name w:val="header"/>
    <w:basedOn w:val="a"/>
    <w:link w:val="Char"/>
    <w:uiPriority w:val="99"/>
    <w:unhideWhenUsed/>
    <w:rsid w:val="00C65D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65D3B"/>
  </w:style>
  <w:style w:type="paragraph" w:styleId="a4">
    <w:name w:val="footer"/>
    <w:basedOn w:val="a"/>
    <w:link w:val="Char0"/>
    <w:uiPriority w:val="99"/>
    <w:unhideWhenUsed/>
    <w:rsid w:val="00C65D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65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D4730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DC77E2"/>
    <w:rPr>
      <w:color w:val="800080" w:themeColor="followedHyperlink"/>
      <w:u w:val="single"/>
    </w:rPr>
  </w:style>
  <w:style w:type="paragraph" w:styleId="a3">
    <w:name w:val="header"/>
    <w:basedOn w:val="a"/>
    <w:link w:val="Char"/>
    <w:uiPriority w:val="99"/>
    <w:unhideWhenUsed/>
    <w:rsid w:val="00C65D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65D3B"/>
  </w:style>
  <w:style w:type="paragraph" w:styleId="a4">
    <w:name w:val="footer"/>
    <w:basedOn w:val="a"/>
    <w:link w:val="Char0"/>
    <w:uiPriority w:val="99"/>
    <w:unhideWhenUsed/>
    <w:rsid w:val="00C65D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65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5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59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636363"/>
            <w:right w:val="dotted" w:sz="6" w:space="0" w:color="636363"/>
          </w:divBdr>
        </w:div>
        <w:div w:id="6652048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636363"/>
            <w:right w:val="dotted" w:sz="6" w:space="0" w:color="636363"/>
          </w:divBdr>
        </w:div>
        <w:div w:id="21182128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AC19B-D244-466C-903E-16CB2B3F7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ELES</cp:lastModifiedBy>
  <cp:revision>2</cp:revision>
  <dcterms:created xsi:type="dcterms:W3CDTF">2024-10-11T08:30:00Z</dcterms:created>
  <dcterms:modified xsi:type="dcterms:W3CDTF">2024-10-11T08:30:00Z</dcterms:modified>
</cp:coreProperties>
</file>